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63" w:rsidRPr="00E61D63" w:rsidRDefault="00E61D63" w:rsidP="00E61D63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26 октября 2021 г. N 65573</w:t>
      </w:r>
    </w:p>
    <w:p w:rsidR="00E61D63" w:rsidRPr="00E61D63" w:rsidRDefault="00693064" w:rsidP="00E61D63">
      <w:pPr>
        <w:spacing w:before="76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693064" w:rsidRPr="00693064" w:rsidRDefault="00693064" w:rsidP="00693064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ru-RU"/>
        </w:rPr>
      </w:pPr>
      <w:hyperlink r:id="rId4" w:history="1">
        <w:r w:rsidRPr="00693064">
          <w:rPr>
            <w:rStyle w:val="a4"/>
            <w:rFonts w:ascii="Times New Roman" w:eastAsia="Times New Roman" w:hAnsi="Times New Roman" w:cs="Times New Roman"/>
            <w:bCs/>
            <w:kern w:val="36"/>
            <w:szCs w:val="24"/>
            <w:lang w:eastAsia="ru-RU"/>
          </w:rPr>
          <w:t>http://www.consultant.ru/document/cons_doc_LAW_399246/2ff7a8c72de3994f30496a0ccbb1ddafdaddf518/</w:t>
        </w:r>
      </w:hyperlink>
      <w:bookmarkStart w:id="0" w:name="_GoBack"/>
      <w:bookmarkEnd w:id="0"/>
    </w:p>
    <w:p w:rsidR="00693064" w:rsidRPr="00693064" w:rsidRDefault="00693064" w:rsidP="00693064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hyperlink r:id="rId5" w:tgtFrame="_blank" w:history="1">
        <w:r w:rsidRPr="00693064">
          <w:rPr>
            <w:rFonts w:ascii="Times New Roman" w:hAnsi="Times New Roman" w:cs="Times New Roman"/>
            <w:color w:val="0000FF"/>
            <w:u w:val="single"/>
            <w:shd w:val="clear" w:color="auto" w:fill="FFFFFF"/>
          </w:rPr>
          <w:t>http://publication.pravo.gov.ru/File/GetFile/0001202110260045?type=pdf</w:t>
        </w:r>
      </w:hyperlink>
    </w:p>
    <w:p w:rsidR="00693064" w:rsidRDefault="00693064" w:rsidP="00693064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1D63" w:rsidRPr="00E61D63" w:rsidRDefault="00E61D63" w:rsidP="00E61D63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61D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61D63">
        <w:rPr>
          <w:rFonts w:ascii="Times New Roman" w:hAnsi="Times New Roman" w:cs="Times New Roman"/>
          <w:b/>
          <w:sz w:val="24"/>
          <w:lang w:eastAsia="ru-RU"/>
        </w:rPr>
        <w:t>ПРИКАЗ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61D63">
        <w:rPr>
          <w:rFonts w:ascii="Times New Roman" w:hAnsi="Times New Roman" w:cs="Times New Roman"/>
          <w:b/>
          <w:sz w:val="24"/>
          <w:lang w:eastAsia="ru-RU"/>
        </w:rPr>
        <w:t>от 22 сентября 2021 г. N 644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61D63">
        <w:rPr>
          <w:rFonts w:ascii="Times New Roman" w:hAnsi="Times New Roman" w:cs="Times New Roman"/>
          <w:b/>
          <w:sz w:val="24"/>
          <w:lang w:eastAsia="ru-RU"/>
        </w:rPr>
        <w:t>ОБ УТВЕРЖДЕНИИ ВЕТЕРИНАРНЫХ ПРАВИЛ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61D63">
        <w:rPr>
          <w:rFonts w:ascii="Times New Roman" w:hAnsi="Times New Roman" w:cs="Times New Roman"/>
          <w:b/>
          <w:sz w:val="24"/>
          <w:lang w:eastAsia="ru-RU"/>
        </w:rPr>
        <w:t>ОСУЩЕСТВЛЕНИЯ ПРОФИЛАКТИЧЕСКИХ, ДИАГНОСТИЧЕСКИХ, ЛЕЧЕБНЫХ,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61D63">
        <w:rPr>
          <w:rFonts w:ascii="Times New Roman" w:hAnsi="Times New Roman" w:cs="Times New Roman"/>
          <w:b/>
          <w:sz w:val="24"/>
          <w:lang w:eastAsia="ru-RU"/>
        </w:rPr>
        <w:t>ОГРАНИЧИТЕЛЬНЫХ И ИНЫХ МЕРОПРИЯТИЙ, УСТАНОВЛЕНИЯ И ОТМЕНЫ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61D63">
        <w:rPr>
          <w:rFonts w:ascii="Times New Roman" w:hAnsi="Times New Roman" w:cs="Times New Roman"/>
          <w:b/>
          <w:sz w:val="24"/>
          <w:lang w:eastAsia="ru-RU"/>
        </w:rPr>
        <w:t>КАРАНТИНА И ИНЫХ ОГРАНИЧЕНИЙ, НАПРАВЛЕННЫХ НА ПРЕДОТВРАЩЕНИЕ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61D63">
        <w:rPr>
          <w:rFonts w:ascii="Times New Roman" w:hAnsi="Times New Roman" w:cs="Times New Roman"/>
          <w:b/>
          <w:sz w:val="24"/>
          <w:lang w:eastAsia="ru-RU"/>
        </w:rPr>
        <w:t>РАСПРОСТРАНЕНИЯ И ЛИКВИДАЦИЮ ОЧАГОВ МИКСОБАКТЕРИОЗОВ</w:t>
      </w:r>
    </w:p>
    <w:p w:rsid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61D63">
        <w:rPr>
          <w:rFonts w:ascii="Times New Roman" w:hAnsi="Times New Roman" w:cs="Times New Roman"/>
          <w:b/>
          <w:sz w:val="24"/>
          <w:lang w:eastAsia="ru-RU"/>
        </w:rPr>
        <w:t>ЛОСОСЕВЫХ И ОСЕТРОВЫХ РЫБ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E61D63" w:rsidRPr="00E61D63" w:rsidRDefault="00E61D63" w:rsidP="00E61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6" w:anchor="dst100194" w:history="1">
        <w:r w:rsidRPr="00E61D6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2.2</w:t>
        </w:r>
      </w:hyperlink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 </w:t>
      </w:r>
      <w:hyperlink r:id="rId7" w:anchor="dst100049" w:history="1">
        <w:r w:rsidRPr="00E61D6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5.2.9 пункта 5</w:t>
        </w:r>
      </w:hyperlink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E61D63" w:rsidRPr="00E61D63" w:rsidRDefault="00E61D63" w:rsidP="00E61D63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Ветеринарные </w:t>
      </w:r>
      <w:hyperlink r:id="rId8" w:anchor="dst100011" w:history="1">
        <w:r w:rsidRPr="00E61D6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правила</w:t>
        </w:r>
      </w:hyperlink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миксобактериозов</w:t>
      </w:r>
      <w:proofErr w:type="spellEnd"/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лососевых и осетровых рыб.</w:t>
      </w:r>
    </w:p>
    <w:p w:rsidR="00E61D63" w:rsidRPr="00E61D63" w:rsidRDefault="00E61D63" w:rsidP="00E61D63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hyperlink r:id="rId9" w:history="1">
        <w:r w:rsidRPr="00E61D6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</w:t>
        </w:r>
      </w:hyperlink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Минсельхоза России от 13 августа 2019 г. N 485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миксобактериозов</w:t>
      </w:r>
      <w:proofErr w:type="spellEnd"/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лососевых и осетровых рыб" (зарегистрирован Минюстом России 6 сентября 2019 г., регистрационный N 55846).</w:t>
      </w:r>
    </w:p>
    <w:p w:rsidR="00E61D63" w:rsidRPr="00E61D63" w:rsidRDefault="00E61D63" w:rsidP="00E61D63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вступает в силу с 1 марта 2022 г. и действует до 1 марта 2028 г.</w:t>
      </w:r>
    </w:p>
    <w:p w:rsidR="00E61D63" w:rsidRPr="00E61D63" w:rsidRDefault="00E61D63" w:rsidP="00E61D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E61D63" w:rsidRPr="00E61D63" w:rsidRDefault="00E61D63" w:rsidP="00E61D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Д.Н.ПАТРУШЕВ</w:t>
      </w:r>
    </w:p>
    <w:p w:rsidR="00E61D63" w:rsidRPr="00E61D63" w:rsidRDefault="00E61D63" w:rsidP="00E61D63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61D63">
        <w:rPr>
          <w:b/>
          <w:bCs/>
          <w:color w:val="000000"/>
          <w:kern w:val="36"/>
        </w:rPr>
        <w:t>I. Область применения</w:t>
      </w:r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лососевых и осетровых рыб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лососевых и осетровых рыб &lt;1&gt; (далее -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>).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--------------------------------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lastRenderedPageBreak/>
        <w:t>&lt;1&gt; </w:t>
      </w:r>
      <w:hyperlink r:id="rId10" w:history="1">
        <w:r w:rsidRPr="00E61D63">
          <w:rPr>
            <w:rStyle w:val="a4"/>
            <w:color w:val="1A0DAB"/>
          </w:rPr>
          <w:t>Приказ</w:t>
        </w:r>
      </w:hyperlink>
      <w:r w:rsidRPr="00E61D63">
        <w:rPr>
          <w:color w:val="000000"/>
        </w:rPr>
        <w:t> 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2. Правилами устанавливаются обязательные требования к организации и проведению мероприятий по ликвидации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>, предотвращению их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E61D63" w:rsidRPr="00E61D63" w:rsidRDefault="00E61D63" w:rsidP="00E61D63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61D63">
        <w:rPr>
          <w:b/>
          <w:bCs/>
          <w:color w:val="000000"/>
          <w:kern w:val="36"/>
        </w:rPr>
        <w:t xml:space="preserve">II. Общая характеристика </w:t>
      </w:r>
      <w:proofErr w:type="spellStart"/>
      <w:r w:rsidRPr="00E61D63">
        <w:rPr>
          <w:b/>
          <w:bCs/>
          <w:color w:val="000000"/>
          <w:kern w:val="36"/>
        </w:rPr>
        <w:t>миксобактериозов</w:t>
      </w:r>
      <w:proofErr w:type="spellEnd"/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3.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- болезни лососевых и осетровых рыб (далее - рыбы), характеризующиеся поражениями жабр и кожи рыб. К </w:t>
      </w:r>
      <w:proofErr w:type="spellStart"/>
      <w:r w:rsidRPr="00E61D63">
        <w:rPr>
          <w:color w:val="000000"/>
        </w:rPr>
        <w:t>миксобактериозам</w:t>
      </w:r>
      <w:proofErr w:type="spellEnd"/>
      <w:r w:rsidRPr="00E61D63">
        <w:rPr>
          <w:color w:val="000000"/>
        </w:rPr>
        <w:t xml:space="preserve"> относятся </w:t>
      </w:r>
      <w:proofErr w:type="spellStart"/>
      <w:r w:rsidRPr="00E61D63">
        <w:rPr>
          <w:color w:val="000000"/>
        </w:rPr>
        <w:t>флексибактериоз</w:t>
      </w:r>
      <w:proofErr w:type="spellEnd"/>
      <w:r w:rsidRPr="00E61D63">
        <w:rPr>
          <w:color w:val="000000"/>
        </w:rPr>
        <w:t>, бактериальная жаберная болезнь и бактериальная холодноводная болезнь.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Возбудителями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являются грамотрицательные палочковидные бактерии группы скользящих бактерий родов </w:t>
      </w:r>
      <w:proofErr w:type="spellStart"/>
      <w:r w:rsidRPr="00E61D63">
        <w:rPr>
          <w:color w:val="000000"/>
        </w:rPr>
        <w:t>Flexibacter</w:t>
      </w:r>
      <w:proofErr w:type="spellEnd"/>
      <w:r w:rsidRPr="00E61D63">
        <w:rPr>
          <w:color w:val="000000"/>
        </w:rPr>
        <w:t xml:space="preserve"> и </w:t>
      </w:r>
      <w:proofErr w:type="spellStart"/>
      <w:r w:rsidRPr="00E61D63">
        <w:rPr>
          <w:color w:val="000000"/>
        </w:rPr>
        <w:t>Cytophaga</w:t>
      </w:r>
      <w:proofErr w:type="spellEnd"/>
      <w:r w:rsidRPr="00E61D63">
        <w:rPr>
          <w:color w:val="000000"/>
        </w:rPr>
        <w:t xml:space="preserve"> (далее - возбудитель).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Возбудитель чувствителен к дезинфицирующим средствам.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4. </w:t>
      </w:r>
      <w:proofErr w:type="spellStart"/>
      <w:r w:rsidRPr="00E61D63">
        <w:rPr>
          <w:color w:val="000000"/>
        </w:rPr>
        <w:t>Флексибактериоз</w:t>
      </w:r>
      <w:proofErr w:type="spellEnd"/>
      <w:r w:rsidRPr="00E61D63">
        <w:rPr>
          <w:color w:val="000000"/>
        </w:rPr>
        <w:t xml:space="preserve"> возникает у лососевых рыб в возрасте до 1 года при температуре воды от 8 до 20 °C, у осетровых рыб - при температуре воды выше 12,5 °C, имеет острое и хроническое течение.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Возбудитель </w:t>
      </w:r>
      <w:proofErr w:type="spellStart"/>
      <w:r w:rsidRPr="00E61D63">
        <w:rPr>
          <w:color w:val="000000"/>
        </w:rPr>
        <w:t>флексибактериоза</w:t>
      </w:r>
      <w:proofErr w:type="spellEnd"/>
      <w:r w:rsidRPr="00E61D63">
        <w:rPr>
          <w:color w:val="000000"/>
        </w:rPr>
        <w:t xml:space="preserve"> - </w:t>
      </w:r>
      <w:proofErr w:type="spellStart"/>
      <w:r w:rsidRPr="00E61D63">
        <w:rPr>
          <w:color w:val="000000"/>
        </w:rPr>
        <w:t>Flexibacter</w:t>
      </w:r>
      <w:proofErr w:type="spellEnd"/>
      <w:r w:rsidRPr="00E61D63">
        <w:rPr>
          <w:color w:val="000000"/>
        </w:rPr>
        <w:t xml:space="preserve"> </w:t>
      </w:r>
      <w:proofErr w:type="spellStart"/>
      <w:r w:rsidRPr="00E61D63">
        <w:rPr>
          <w:color w:val="000000"/>
        </w:rPr>
        <w:t>columnaris</w:t>
      </w:r>
      <w:proofErr w:type="spellEnd"/>
      <w:r w:rsidRPr="00E61D63">
        <w:rPr>
          <w:color w:val="000000"/>
        </w:rPr>
        <w:t xml:space="preserve">, который является постоянным компонентом водного </w:t>
      </w:r>
      <w:proofErr w:type="spellStart"/>
      <w:r w:rsidRPr="00E61D63">
        <w:rPr>
          <w:color w:val="000000"/>
        </w:rPr>
        <w:t>бактериоценоза</w:t>
      </w:r>
      <w:proofErr w:type="spellEnd"/>
      <w:r w:rsidRPr="00E61D63">
        <w:rPr>
          <w:color w:val="000000"/>
        </w:rPr>
        <w:t>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Острое течение </w:t>
      </w:r>
      <w:proofErr w:type="spellStart"/>
      <w:r w:rsidRPr="00E61D63">
        <w:rPr>
          <w:color w:val="000000"/>
        </w:rPr>
        <w:t>флексибактериоза</w:t>
      </w:r>
      <w:proofErr w:type="spellEnd"/>
      <w:r w:rsidRPr="00E61D63">
        <w:rPr>
          <w:color w:val="000000"/>
        </w:rPr>
        <w:t xml:space="preserve"> протекает бессимптомно, приводит к гибели рыб при температуре воды 10 °C и выше. При температуре воды ниже 10 °C гибель рыб прекращается.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Клиническими признаками хронического течения </w:t>
      </w:r>
      <w:proofErr w:type="spellStart"/>
      <w:r w:rsidRPr="00E61D63">
        <w:rPr>
          <w:color w:val="000000"/>
        </w:rPr>
        <w:t>флексибактериоза</w:t>
      </w:r>
      <w:proofErr w:type="spellEnd"/>
      <w:r w:rsidRPr="00E61D63">
        <w:rPr>
          <w:color w:val="000000"/>
        </w:rPr>
        <w:t xml:space="preserve"> являются отказ рыб от корма, слизистые пятна в области спинного или хвостового плавников с последующим образованием язв, разрушением плавников и оголением мышц.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Инкубационный период </w:t>
      </w:r>
      <w:proofErr w:type="spellStart"/>
      <w:r w:rsidRPr="00E61D63">
        <w:rPr>
          <w:color w:val="000000"/>
        </w:rPr>
        <w:t>флексибактериоза</w:t>
      </w:r>
      <w:proofErr w:type="spellEnd"/>
      <w:r w:rsidRPr="00E61D63">
        <w:rPr>
          <w:color w:val="000000"/>
        </w:rPr>
        <w:t xml:space="preserve"> при остром течении длится до 24 часов, при хроническом течении - от 2 до 20 суток.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5. Бактериальная жаберная болезнь (далее - БЖБ) возникает у лососевых рыб при температуре воды от 5 до 30 °C, имеет острое и хроническое течение.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Возбудитель - </w:t>
      </w:r>
      <w:proofErr w:type="spellStart"/>
      <w:r w:rsidRPr="00E61D63">
        <w:rPr>
          <w:color w:val="000000"/>
        </w:rPr>
        <w:t>Flexibacter</w:t>
      </w:r>
      <w:proofErr w:type="spellEnd"/>
      <w:r w:rsidRPr="00E61D63">
        <w:rPr>
          <w:color w:val="000000"/>
        </w:rPr>
        <w:t xml:space="preserve"> </w:t>
      </w:r>
      <w:proofErr w:type="spellStart"/>
      <w:r w:rsidRPr="00E61D63">
        <w:rPr>
          <w:color w:val="000000"/>
        </w:rPr>
        <w:t>branchiophila</w:t>
      </w:r>
      <w:proofErr w:type="spellEnd"/>
      <w:r w:rsidRPr="00E61D63">
        <w:rPr>
          <w:color w:val="000000"/>
        </w:rPr>
        <w:t xml:space="preserve">, который является постоянным компонентом водного </w:t>
      </w:r>
      <w:proofErr w:type="spellStart"/>
      <w:r w:rsidRPr="00E61D63">
        <w:rPr>
          <w:color w:val="000000"/>
        </w:rPr>
        <w:t>бактериоценоза</w:t>
      </w:r>
      <w:proofErr w:type="spellEnd"/>
      <w:r w:rsidRPr="00E61D63">
        <w:rPr>
          <w:color w:val="000000"/>
        </w:rPr>
        <w:t>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При остром течении БЖБ в жабрах происходит накопление возбудителя, нарушающее процесс дыхания у рыб, которое приводит к гибели рыб. Клинические признаки при остром течении БЖБ не успевают развиться.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Клиническими признаками хронического течения болезни являются нахождение рыб у поверхности воды, вертикальное положение рыб в воде, </w:t>
      </w:r>
      <w:proofErr w:type="spellStart"/>
      <w:r w:rsidRPr="00E61D63">
        <w:rPr>
          <w:color w:val="000000"/>
        </w:rPr>
        <w:t>ослизнение</w:t>
      </w:r>
      <w:proofErr w:type="spellEnd"/>
      <w:r w:rsidRPr="00E61D63">
        <w:rPr>
          <w:color w:val="000000"/>
        </w:rPr>
        <w:t xml:space="preserve"> и потемнение кожных покровов, отказ рыб от корма, увеличение числа дыхательных движений, открытие жаберных крышек, гиперемия и слипание жаберных лепестков, развитие некроза мягких тканей в области спинных плавников.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lastRenderedPageBreak/>
        <w:t>Инкубационный период БЖБ составляет от 24 до 48 часов при остром течении и до 4 недель при хроническом течении болезни.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6. Бактериальная холодноводная болезнь возникает у лососевых рыб, выращивание которых осуществляется в искусственно созданной среде обитания, при температуре воды от 4 до 12 °C.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Возбудителем является </w:t>
      </w:r>
      <w:proofErr w:type="spellStart"/>
      <w:r w:rsidRPr="00E61D63">
        <w:rPr>
          <w:color w:val="000000"/>
        </w:rPr>
        <w:t>Cytophaga</w:t>
      </w:r>
      <w:proofErr w:type="spellEnd"/>
      <w:r w:rsidRPr="00E61D63">
        <w:rPr>
          <w:color w:val="000000"/>
        </w:rPr>
        <w:t xml:space="preserve"> </w:t>
      </w:r>
      <w:proofErr w:type="spellStart"/>
      <w:r w:rsidRPr="00E61D63">
        <w:rPr>
          <w:color w:val="000000"/>
        </w:rPr>
        <w:t>psychrophila</w:t>
      </w:r>
      <w:proofErr w:type="spellEnd"/>
      <w:r w:rsidRPr="00E61D63">
        <w:rPr>
          <w:color w:val="000000"/>
        </w:rPr>
        <w:t>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Клиническими признаками бактериальной холодноводной болезни у личинок рыб являются коагуляция желтка и эрозия оболочки желточного мешка, у мальков рыб - потемнение окраски тела, белые пятна на теле, у рыб в возрасте до 1 года - эрозии спинного и хвостового плавников, гиперемия в области анального отверстия, некроз спинного плавника, хвостового стебля, оголение скелета нижней челюсти, у рыб в возрасте 1 года и старше - разрушение кожи и оголение мышц на разных участках тела, анемия и геморрагии в жабрах.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7. Источником возбудителей являются больные рыбы.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8. Передача возбудителей осуществляется алиментарным и контактным путями. Факторами передачи возбудителей являются выделения и трупы больных рыб, вода, ил, почва ложа искусственных водоемов, оборудование и инвентарь, а также другие объекты внешней среды, контаминированные возбудителем.</w:t>
      </w:r>
    </w:p>
    <w:p w:rsidR="00E61D63" w:rsidRPr="00E61D63" w:rsidRDefault="00E61D63" w:rsidP="00E61D63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61D63">
        <w:rPr>
          <w:b/>
          <w:bCs/>
          <w:color w:val="000000"/>
          <w:kern w:val="36"/>
        </w:rPr>
        <w:t>III. Профилактические мероприятия</w:t>
      </w:r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9. В целях предотвращения возникновения и распространения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физические и юридические лица, индивидуальные предприниматели, являющиеся собственниками (владельцами) рыб (далее - владельцы рыб), обязаны: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>), рыб для осмотра;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--------------------------------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&lt;2&gt; </w:t>
      </w:r>
      <w:hyperlink r:id="rId11" w:anchor="dst100037" w:history="1">
        <w:r w:rsidRPr="00E61D63">
          <w:rPr>
            <w:rStyle w:val="a4"/>
            <w:color w:val="1A0DAB"/>
          </w:rPr>
          <w:t>Статья 5</w:t>
        </w:r>
      </w:hyperlink>
      <w:r w:rsidRPr="00E61D63">
        <w:rPr>
          <w:color w:val="000000"/>
        </w:rPr>
        <w:t> Закона Российской Федерации от 14 мая 1993 г. N 4979-1 "О ветеринарии".</w:t>
      </w:r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извещать в течение 24 часов специалистов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 xml:space="preserve"> обо всех случаях заболевания или гибели рыб, а также об изменениях в их поведении, указывающих на возможное заболевание;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выполнять требования специалистов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 xml:space="preserve"> о проведении в личном подсобном хозяйстве, крестьянском (фермерском) хозяйстве, хозяйстве индивидуального предпринимателя, организациях, в которых содержатся рыбы (далее - хозяйства), противоэпизоотических и других мероприятий, предусмотренных Правилами;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</w:t>
      </w:r>
      <w:proofErr w:type="spellStart"/>
      <w:r w:rsidRPr="00E61D63">
        <w:rPr>
          <w:color w:val="000000"/>
        </w:rPr>
        <w:t>миксобактериозу</w:t>
      </w:r>
      <w:proofErr w:type="spellEnd"/>
      <w:r w:rsidRPr="00E61D63">
        <w:rPr>
          <w:color w:val="000000"/>
        </w:rPr>
        <w:t xml:space="preserve"> в соответствии с Ветеринарными </w:t>
      </w:r>
      <w:hyperlink r:id="rId12" w:anchor="dst100009" w:history="1">
        <w:r w:rsidRPr="00E61D63">
          <w:rPr>
            <w:rStyle w:val="a4"/>
            <w:color w:val="1A0DAB"/>
          </w:rPr>
          <w:t>правилами</w:t>
        </w:r>
      </w:hyperlink>
      <w:r w:rsidRPr="00E61D63">
        <w:rPr>
          <w:color w:val="000000"/>
        </w:rPr>
        <w:t> 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9 января 2021 г., регистрационный N 62284).</w:t>
      </w:r>
    </w:p>
    <w:p w:rsidR="00E61D63" w:rsidRPr="00E61D63" w:rsidRDefault="00E61D63" w:rsidP="00E61D63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61D63">
        <w:rPr>
          <w:b/>
          <w:bCs/>
          <w:color w:val="000000"/>
          <w:kern w:val="36"/>
        </w:rPr>
        <w:t xml:space="preserve">IV. Мероприятия при подозрении на </w:t>
      </w:r>
      <w:proofErr w:type="spellStart"/>
      <w:r w:rsidRPr="00E61D63">
        <w:rPr>
          <w:b/>
          <w:bCs/>
          <w:color w:val="000000"/>
          <w:kern w:val="36"/>
        </w:rPr>
        <w:t>миксобактериозы</w:t>
      </w:r>
      <w:proofErr w:type="spellEnd"/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10. Основаниями для подозрения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являются: наличие у рыб клинических признаков, характерных для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>, перечисленных в </w:t>
      </w:r>
      <w:hyperlink r:id="rId13" w:anchor="dst100021" w:history="1">
        <w:r w:rsidRPr="00E61D63">
          <w:rPr>
            <w:rStyle w:val="a4"/>
            <w:color w:val="1A0DAB"/>
          </w:rPr>
          <w:t>пунктах 4</w:t>
        </w:r>
      </w:hyperlink>
      <w:r w:rsidRPr="00E61D63">
        <w:rPr>
          <w:color w:val="000000"/>
        </w:rPr>
        <w:t> - </w:t>
      </w:r>
      <w:hyperlink r:id="rId14" w:anchor="dst100031" w:history="1">
        <w:r w:rsidRPr="00E61D63">
          <w:rPr>
            <w:rStyle w:val="a4"/>
            <w:color w:val="1A0DAB"/>
          </w:rPr>
          <w:t>6</w:t>
        </w:r>
      </w:hyperlink>
      <w:r w:rsidRPr="00E61D63">
        <w:rPr>
          <w:color w:val="000000"/>
        </w:rPr>
        <w:t> Правил;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выявление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в хозяйстве, из которого ввезены рыбы, в течение 30 календарных дней после дня осуществления их ввоза;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контакт рыб с факторами передачи возбудителя.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lastRenderedPageBreak/>
        <w:t xml:space="preserve">11. При наличии оснований для подозрения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владельцы рыб обязаны: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сообщить в течение 24 часов любым доступным способом о подозрении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должностному лицу органа исполнительной власти субъекта Российской Федерации (на территории которого содержатся рыбы), осуществляющего переданные полномочия в области ветеринарии, или подведомственной ему организации;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содействовать специалистам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 xml:space="preserve"> в проведении отбора проб биологического и (или) патологического материала от рыб и (или) трупов рыб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&lt;3&gt; (далее - лаборатория);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--------------------------------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&lt;3&gt; </w:t>
      </w:r>
      <w:hyperlink r:id="rId15" w:anchor="dst100053" w:history="1">
        <w:r w:rsidRPr="00E61D63">
          <w:rPr>
            <w:rStyle w:val="a4"/>
            <w:color w:val="1A0DAB"/>
          </w:rPr>
          <w:t>Пункт 14</w:t>
        </w:r>
      </w:hyperlink>
      <w:r w:rsidRPr="00E61D63">
        <w:rPr>
          <w:color w:val="000000"/>
        </w:rPr>
        <w:t> 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24 февраля 2016 г., регистрационный N 41190).</w:t>
      </w:r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предоставить специалисту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 xml:space="preserve"> сведения о численности имеющихся (имевшихся) в хозяйстве рыб с указанием количества снулой рыбы за последние 30 календарных дней.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12. До получения результатов диагностических исследований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владельцы рыб обязаны: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прекратить вывоз рыб всех возрастных групп из хозяйства;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прекратить все перемещения и перегруппировки рыб внутри хозяйства;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рыб, и специалистов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>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13. При возникновении подозрения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сообщить в течение 24 часов любым доступным способом о подозрении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должностному лицу органа исполнительной власти субъекта Российской Федерации (на территории </w:t>
      </w:r>
      <w:r w:rsidRPr="00E61D63">
        <w:rPr>
          <w:color w:val="000000"/>
        </w:rPr>
        <w:lastRenderedPageBreak/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провести отбор Проб и направление Проб в лабораторию в течение 24 часов.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 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>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14.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 </w:t>
      </w:r>
      <w:hyperlink r:id="rId16" w:anchor="dst100048" w:history="1">
        <w:r w:rsidRPr="00E61D63">
          <w:rPr>
            <w:rStyle w:val="a4"/>
            <w:color w:val="1A0DAB"/>
          </w:rPr>
          <w:t>пунктах 11</w:t>
        </w:r>
      </w:hyperlink>
      <w:r w:rsidRPr="00E61D63">
        <w:rPr>
          <w:color w:val="000000"/>
        </w:rPr>
        <w:t> и </w:t>
      </w:r>
      <w:hyperlink r:id="rId17" w:anchor="dst100058" w:history="1">
        <w:r w:rsidRPr="00E61D63">
          <w:rPr>
            <w:rStyle w:val="a4"/>
            <w:color w:val="1A0DAB"/>
          </w:rPr>
          <w:t>13</w:t>
        </w:r>
      </w:hyperlink>
      <w:r w:rsidRPr="00E61D63">
        <w:rPr>
          <w:color w:val="000000"/>
        </w:rPr>
        <w:t xml:space="preserve"> Правил, должно сообщить о подозрении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>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15.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в течение 24 часов должен обеспечить направление специалистов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 xml:space="preserve"> в место нахождения рыб, подозреваемых в заболевании </w:t>
      </w:r>
      <w:proofErr w:type="spellStart"/>
      <w:r w:rsidRPr="00E61D63">
        <w:rPr>
          <w:color w:val="000000"/>
        </w:rPr>
        <w:t>миксобактериозами</w:t>
      </w:r>
      <w:proofErr w:type="spellEnd"/>
      <w:r w:rsidRPr="00E61D63">
        <w:rPr>
          <w:color w:val="000000"/>
        </w:rPr>
        <w:t xml:space="preserve"> (далее - предполагаемый эпизоотический очаг), для: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клинического осмотра рыб;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определения вероятных источников, факторов передачи и предположительного времени заноса возбудителя;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определения границ предполагаемого эпизоотического очага и возможных путей распространения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, в том числе с реализованной (вывезенной) рыбой и (или) полученными от нее продуктами рыбоводства в течение 30 календарных дней до поступления информации о подозрении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>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отбора Проб от подозреваемых в заболевании рыб в соответствии с </w:t>
      </w:r>
      <w:hyperlink r:id="rId18" w:anchor="dst100071" w:history="1">
        <w:r w:rsidRPr="00E61D63">
          <w:rPr>
            <w:rStyle w:val="a4"/>
            <w:color w:val="1A0DAB"/>
          </w:rPr>
          <w:t>главой V</w:t>
        </w:r>
      </w:hyperlink>
      <w:r w:rsidRPr="00E61D63">
        <w:rPr>
          <w:color w:val="000000"/>
        </w:rPr>
        <w:t> Правил и направления Проб в лабораторию.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16.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подведомственной ему организации, в течение 24 часов после получения информации, указанной в </w:t>
      </w:r>
      <w:hyperlink r:id="rId19" w:anchor="dst100048" w:history="1">
        <w:r w:rsidRPr="00E61D63">
          <w:rPr>
            <w:rStyle w:val="a4"/>
            <w:color w:val="1A0DAB"/>
          </w:rPr>
          <w:t>пунктах 11</w:t>
        </w:r>
      </w:hyperlink>
      <w:r w:rsidRPr="00E61D63">
        <w:rPr>
          <w:color w:val="000000"/>
        </w:rPr>
        <w:t> и </w:t>
      </w:r>
      <w:hyperlink r:id="rId20" w:anchor="dst100058" w:history="1">
        <w:r w:rsidRPr="00E61D63">
          <w:rPr>
            <w:rStyle w:val="a4"/>
            <w:color w:val="1A0DAB"/>
          </w:rPr>
          <w:t>13</w:t>
        </w:r>
      </w:hyperlink>
      <w:r w:rsidRPr="00E61D63">
        <w:rPr>
          <w:color w:val="000000"/>
        </w:rPr>
        <w:t> Правил, должно: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проинформировать о подозрении на </w:t>
      </w:r>
      <w:proofErr w:type="spellStart"/>
      <w:r w:rsidRPr="00E61D63">
        <w:rPr>
          <w:color w:val="000000"/>
        </w:rPr>
        <w:t>миксобактериоз</w:t>
      </w:r>
      <w:proofErr w:type="spellEnd"/>
      <w:r w:rsidRPr="00E61D63">
        <w:rPr>
          <w:color w:val="000000"/>
        </w:rPr>
        <w:t xml:space="preserve">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рыб о требованиях Правил;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определить количество рыб в хозяйствах, расположенных на территории указанного муниципального образования, а также места и порядок уничтожения трупов рыб на территории указанного муниципального образования.</w:t>
      </w:r>
    </w:p>
    <w:p w:rsidR="00E61D63" w:rsidRPr="00E61D63" w:rsidRDefault="00E61D63" w:rsidP="00E61D63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61D63">
        <w:rPr>
          <w:b/>
          <w:bCs/>
          <w:color w:val="000000"/>
          <w:kern w:val="36"/>
        </w:rPr>
        <w:t>V. Диагностические мероприятия</w:t>
      </w:r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17. Отбор Проб должен проводиться специалистами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 xml:space="preserve"> следующим образом: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1) живые рыбы и трупы рыб отбираются в количестве: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в возрасте до 1 года включительно - 25 экземпляров;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lastRenderedPageBreak/>
        <w:t>старше 1 года - 5 экземпляров;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2) живые рыбы транспортируются в емкостях, заполненных на 2/3 объема водой из водоема, в котором содержались рыбы, или из артезианской скважины, при поддержании температуры воды 12 - 15 °C.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От крупных рыб массой более 1,5 кг, а также при отсутствии возможности доставить в лабораторию живых рыб с соблюдением условий, указанных в настоящем пункте, отбираются фрагменты пораженных органов (печени, почек, селезенки, сердца) и тканей (кожи с подлежащей мускулатурой, жабр) размером 2 x 3 см, толщиной 0,5 - 1 см и массой не более 50 г. Пробы патологического материала от 5 трупов рыб объединяются в одну пробу. Трупы рыб массой 1,5 кг и менее направляются в лабораторию целиком.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Пробы патологического материала (трупы рыб, фрагменты пораженных органов и тканей) помещаются в герметичные контейнеры, охлаждаются и на период транспортирования помещаются в термос со льдом или иным охладителем.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18. Упаковка и транспортирование Проб должны обеспечивать их сохранность и пригодность для исследований в течение срока транспортировки. Доставка Проб в лабораторию должна осуществляться специалистами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 xml:space="preserve"> в течение 24 часов с момента их отбора.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Утечка (рассеивание) Проб во внешнюю среду не допускается.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Контейнеры, емкости с Пробами должны быть упакованы и опечатаны.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 сопроводительном письме к Пробам должны быть указаны вид рыб, дата, время отбора Проб, адрес места отбора Проб и указание географических координат в пределах места отбора Проб, перечень Проб, основания для подозрения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, адрес, телефон и адрес электронной почты (при наличии) специалиста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>, осуществившего отбор Проб.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19. Лабораторные исследования Проб должны проводиться с использованием бактериологического метода (выделение культуры возбудителя).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20. Диагноз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считается установленным в случае выделения и идентификации возбудителя.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Выделение возбудителя из воды, грунта, оборудования и инвентаря не является основанием для установления диагноза.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21. Руководитель лаборатории в течение 12 часов после получения результатов лабораторных исследований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а также специалиста </w:t>
      </w:r>
      <w:proofErr w:type="spellStart"/>
      <w:r w:rsidRPr="00E61D63">
        <w:rPr>
          <w:color w:val="000000"/>
        </w:rPr>
        <w:t>госветслужбы</w:t>
      </w:r>
      <w:proofErr w:type="spellEnd"/>
      <w:r w:rsidRPr="00E61D63">
        <w:rPr>
          <w:color w:val="000000"/>
        </w:rPr>
        <w:t>, направившего Пробы на лабораторные исследования, о полученных результатах.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 случае установления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22.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должен направить в письменной форме информацию о возникновении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на территории соответствующего субъекта Российской Федерации </w:t>
      </w:r>
      <w:r w:rsidRPr="00E61D63">
        <w:rPr>
          <w:color w:val="000000"/>
        </w:rPr>
        <w:lastRenderedPageBreak/>
        <w:t>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23. При установлении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24. В случае если в результате проведенных лабораторных исследований диагноз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поступили с объекта, подведомственного указанным органам.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25.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E61D63">
        <w:rPr>
          <w:color w:val="000000"/>
        </w:rPr>
        <w:t>неустановлении</w:t>
      </w:r>
      <w:proofErr w:type="spellEnd"/>
      <w:r w:rsidRPr="00E61D63">
        <w:rPr>
          <w:color w:val="000000"/>
        </w:rPr>
        <w:t xml:space="preserve">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владельцев рыб,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</w:rPr>
      </w:pPr>
      <w:r w:rsidRPr="00E61D63">
        <w:rPr>
          <w:rFonts w:ascii="Times New Roman" w:hAnsi="Times New Roman" w:cs="Times New Roman"/>
          <w:b/>
        </w:rPr>
        <w:t>VI. Установление карантина, ограничительные, лечебные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</w:rPr>
      </w:pPr>
      <w:r w:rsidRPr="00E61D63">
        <w:rPr>
          <w:rFonts w:ascii="Times New Roman" w:hAnsi="Times New Roman" w:cs="Times New Roman"/>
          <w:b/>
        </w:rPr>
        <w:t>и иные мероприятия, направленные на ликвидацию очагов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E61D63">
        <w:rPr>
          <w:rFonts w:ascii="Times New Roman" w:hAnsi="Times New Roman" w:cs="Times New Roman"/>
          <w:b/>
        </w:rPr>
        <w:t>миксобактериозов</w:t>
      </w:r>
      <w:proofErr w:type="spellEnd"/>
      <w:r w:rsidRPr="00E61D63">
        <w:rPr>
          <w:rFonts w:ascii="Times New Roman" w:hAnsi="Times New Roman" w:cs="Times New Roman"/>
          <w:b/>
        </w:rPr>
        <w:t>, а также на предотвращение</w:t>
      </w:r>
    </w:p>
    <w:p w:rsidR="00E61D63" w:rsidRPr="00E61D63" w:rsidRDefault="00E61D63" w:rsidP="00E61D63">
      <w:pPr>
        <w:pStyle w:val="a5"/>
        <w:jc w:val="center"/>
        <w:rPr>
          <w:rFonts w:ascii="Times New Roman" w:hAnsi="Times New Roman" w:cs="Times New Roman"/>
          <w:b/>
        </w:rPr>
      </w:pPr>
      <w:r w:rsidRPr="00E61D63">
        <w:rPr>
          <w:rFonts w:ascii="Times New Roman" w:hAnsi="Times New Roman" w:cs="Times New Roman"/>
          <w:b/>
        </w:rPr>
        <w:t>их распространения</w:t>
      </w:r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26.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в течение 24 часов с момента установления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должен: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установления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на объектах, подведомственных указанным органам;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lastRenderedPageBreak/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разработать и утвердить план мероприятий по ликвидации эпизоотического очага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В случае установления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и плана мероприятий по ликвидации эпизоотического очага </w:t>
      </w:r>
      <w:proofErr w:type="spellStart"/>
      <w:r w:rsidRPr="00E61D63">
        <w:rPr>
          <w:color w:val="000000"/>
        </w:rPr>
        <w:t>миксобактериозов</w:t>
      </w:r>
      <w:proofErr w:type="spellEnd"/>
      <w:r w:rsidRPr="00E61D63">
        <w:rPr>
          <w:color w:val="000000"/>
        </w:rPr>
        <w:t xml:space="preserve">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E61D63">
        <w:rPr>
          <w:color w:val="000000"/>
        </w:rPr>
        <w:t>миксобактериозы</w:t>
      </w:r>
      <w:proofErr w:type="spellEnd"/>
      <w:r w:rsidRPr="00E61D63">
        <w:rPr>
          <w:color w:val="000000"/>
        </w:rPr>
        <w:t xml:space="preserve"> в соответствии с </w:t>
      </w:r>
      <w:hyperlink r:id="rId21" w:anchor="dst100086" w:history="1">
        <w:r w:rsidRPr="00E61D63">
          <w:rPr>
            <w:rStyle w:val="a4"/>
            <w:color w:val="1A0DAB"/>
          </w:rPr>
          <w:t>пунктом 21</w:t>
        </w:r>
      </w:hyperlink>
      <w:r w:rsidRPr="00E61D63">
        <w:rPr>
          <w:color w:val="000000"/>
        </w:rPr>
        <w:t> Правил.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27.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Решение об установлении ограничительных мероприятий (карантина) может быть также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28. В решении об установлении ограничительных мероприятий (карантина) должен быть указан перечень вводимых ограничительных мероприятий, срок, на который устанавливаются ограничительные мероприятия, и должно быть определено место нахождения источника и факторов передачи возбудителя в тех границах, в которых возможна его передача рыбам (далее - эпизоотический очаг).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29.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30.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31. В эпизоотическом очаге: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а) запрещается: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вывоз живых рыб, икры, личинок рыб, оборудования и инвентаря с которыми контактировали больные рыбы;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использование рыб и икры, с которой контактировали больные рыбы, для рыбоводства, воспроизводства и акклиматизации;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перемещение и перегруппировка рыб внутри хозяйства;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попадание рыб в природные водоемы;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рыб, специалистов </w:t>
      </w:r>
      <w:proofErr w:type="spellStart"/>
      <w:r w:rsidRPr="00E61D63">
        <w:rPr>
          <w:color w:val="000000"/>
        </w:rPr>
        <w:lastRenderedPageBreak/>
        <w:t>госветслужбы</w:t>
      </w:r>
      <w:proofErr w:type="spellEnd"/>
      <w:r w:rsidRPr="00E61D63">
        <w:rPr>
          <w:color w:val="000000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б) осуществляется: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лечение больных рыб антибактериальными лекарственными препаратами для ветеринарного применения, к которым чувствителен возбудитель, согласно инструкциям по их применению;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дезинфекция оборудования и инвентаря, с которыми контактировали больные рыбы, тары после перевозки рыб;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вылов трупов рыб.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32. Утилизация и уничтожение трупов рыб осуществляется в соответствии с ветеринарными правилами перемещения, хранения, переработки и утилизации биологических отходов, утверждаемыми в соответствии со </w:t>
      </w:r>
      <w:hyperlink r:id="rId22" w:anchor="dst100187" w:history="1">
        <w:r w:rsidRPr="00E61D63">
          <w:rPr>
            <w:rStyle w:val="a4"/>
            <w:color w:val="1A0DAB"/>
          </w:rPr>
          <w:t>статьей 2.1</w:t>
        </w:r>
      </w:hyperlink>
      <w:r w:rsidRPr="00E61D63">
        <w:rPr>
          <w:color w:val="000000"/>
        </w:rPr>
        <w:t> Закона Российской Федерации от 14 мая 1993 г. N 4979-1 "О ветеринарии".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33. Дезинфекции в эпизоотическом очаге подлежат тара, использованная для перевозки рыб, после перевозки рыб, оборудование и инвентарь, с которыми контактировали больные рыбы.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Для дезинфекции должны применяться 3-процентная хлорная известь, или 5-процентный однохлористый йод, или 3-процентный нейтральный гипохлорит кальция, или 2-процентный формалин (</w:t>
      </w:r>
      <w:proofErr w:type="spellStart"/>
      <w:r w:rsidRPr="00E61D63">
        <w:rPr>
          <w:color w:val="000000"/>
        </w:rPr>
        <w:t>параформальдегид</w:t>
      </w:r>
      <w:proofErr w:type="spellEnd"/>
      <w:r w:rsidRPr="00E61D63">
        <w:rPr>
          <w:color w:val="000000"/>
        </w:rPr>
        <w:t>), или другие дезинфицирующие средства с высокой бактерицидной активностью в отношении возбудителя в соответствии с инструкциями по их применению.</w:t>
      </w:r>
    </w:p>
    <w:p w:rsidR="00E61D63" w:rsidRPr="00E61D63" w:rsidRDefault="00E61D63" w:rsidP="00E61D63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E61D63">
        <w:rPr>
          <w:b/>
          <w:bCs/>
          <w:color w:val="000000"/>
          <w:kern w:val="36"/>
        </w:rPr>
        <w:t>VII. Отмена карантина</w:t>
      </w:r>
    </w:p>
    <w:p w:rsidR="00E61D63" w:rsidRPr="00E61D63" w:rsidRDefault="00E61D63" w:rsidP="00E61D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34. Отмена карантина в хозяйстве осуществляется через 30 календарных дней после выявления последнего случая заболевания рыб и проведения других мероприятий, предусмотренных Правилами.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35.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E61D63" w:rsidRPr="00E61D63" w:rsidRDefault="00E61D63" w:rsidP="00E61D63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E61D63">
        <w:rPr>
          <w:color w:val="000000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B71F14" w:rsidRPr="00E61D63" w:rsidRDefault="00B71F14" w:rsidP="00E61D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F14" w:rsidRPr="00E61D63" w:rsidSect="00E61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A"/>
    <w:rsid w:val="004E5D1A"/>
    <w:rsid w:val="00693064"/>
    <w:rsid w:val="00B71F14"/>
    <w:rsid w:val="00E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611"/>
  <w15:chartTrackingRefBased/>
  <w15:docId w15:val="{A3FC7D0B-811B-448C-A0E3-7E4AC56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E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E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1D63"/>
    <w:rPr>
      <w:color w:val="0000FF"/>
      <w:u w:val="single"/>
    </w:rPr>
  </w:style>
  <w:style w:type="paragraph" w:customStyle="1" w:styleId="alignright">
    <w:name w:val="align_right"/>
    <w:basedOn w:val="a"/>
    <w:rsid w:val="00E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1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246/df687695ac58c89c4f2052b500f853522d2b1817/" TargetMode="External"/><Relationship Id="rId13" Type="http://schemas.openxmlformats.org/officeDocument/2006/relationships/hyperlink" Target="http://www.consultant.ru/document/cons_doc_LAW_399246/2178010114f6873a8f5487016ab6ae99f458da07/" TargetMode="External"/><Relationship Id="rId18" Type="http://schemas.openxmlformats.org/officeDocument/2006/relationships/hyperlink" Target="http://www.consultant.ru/document/cons_doc_LAW_399246/4b880ecb869347810d30d616d3f22ab379e46c1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99246/4b880ecb869347810d30d616d3f22ab379e46c14/" TargetMode="External"/><Relationship Id="rId7" Type="http://schemas.openxmlformats.org/officeDocument/2006/relationships/hyperlink" Target="http://www.consultant.ru/document/cons_doc_LAW_397257/8a0f34eb2081ec95119c38b0a7e1c0d201e6d47a/" TargetMode="External"/><Relationship Id="rId12" Type="http://schemas.openxmlformats.org/officeDocument/2006/relationships/hyperlink" Target="http://www.consultant.ru/document/cons_doc_LAW_375617/699c375e6d6a13872014d3d1e35182cf7fb7617b/" TargetMode="External"/><Relationship Id="rId17" Type="http://schemas.openxmlformats.org/officeDocument/2006/relationships/hyperlink" Target="http://www.consultant.ru/document/cons_doc_LAW_399246/ab6f6530e227c582bae0fc659e1184140e833b5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99246/ab6f6530e227c582bae0fc659e1184140e833b5c/" TargetMode="External"/><Relationship Id="rId20" Type="http://schemas.openxmlformats.org/officeDocument/2006/relationships/hyperlink" Target="http://www.consultant.ru/document/cons_doc_LAW_399246/ab6f6530e227c582bae0fc659e1184140e833b5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319/0cd59a8bd020d293004e2c75cdf2e07bc9698c9b/" TargetMode="External"/><Relationship Id="rId11" Type="http://schemas.openxmlformats.org/officeDocument/2006/relationships/hyperlink" Target="http://www.consultant.ru/document/cons_doc_LAW_389319/2804442f9bf3e8c1800040fc18105d6e9885f50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ublication.pravo.gov.ru/File/GetFile/0001202110260045?type=pdf" TargetMode="External"/><Relationship Id="rId15" Type="http://schemas.openxmlformats.org/officeDocument/2006/relationships/hyperlink" Target="http://www.consultant.ru/document/cons_doc_LAW_194560/237d33751f865ceafc2b4822ca1edabe2187de4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65914/" TargetMode="External"/><Relationship Id="rId19" Type="http://schemas.openxmlformats.org/officeDocument/2006/relationships/hyperlink" Target="http://www.consultant.ru/document/cons_doc_LAW_399246/ab6f6530e227c582bae0fc659e1184140e833b5c/" TargetMode="External"/><Relationship Id="rId4" Type="http://schemas.openxmlformats.org/officeDocument/2006/relationships/hyperlink" Target="http://www.consultant.ru/document/cons_doc_LAW_399246/2ff7a8c72de3994f30496a0ccbb1ddafdaddf518/" TargetMode="External"/><Relationship Id="rId9" Type="http://schemas.openxmlformats.org/officeDocument/2006/relationships/hyperlink" Target="http://www.consultant.ru/document/cons_doc_LAW_333099/" TargetMode="External"/><Relationship Id="rId14" Type="http://schemas.openxmlformats.org/officeDocument/2006/relationships/hyperlink" Target="http://www.consultant.ru/document/cons_doc_LAW_399246/2178010114f6873a8f5487016ab6ae99f458da07/" TargetMode="External"/><Relationship Id="rId22" Type="http://schemas.openxmlformats.org/officeDocument/2006/relationships/hyperlink" Target="http://www.consultant.ru/document/cons_doc_LAW_389319/c6d08ae91bd8eb10903978b214c1c1a1a8beed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4832</Words>
  <Characters>27548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2021-11-03T08:06:00Z</dcterms:created>
  <dcterms:modified xsi:type="dcterms:W3CDTF">2021-11-03T09:59:00Z</dcterms:modified>
</cp:coreProperties>
</file>